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31918" w:rsidRDefault="00D62D5D" w:rsidP="00A3191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47"/>
        <w:gridCol w:w="113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DD6F0B" w:rsidP="004035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DY</w:t>
            </w:r>
            <w:r w:rsidR="0040359E">
              <w:rPr>
                <w:b/>
                <w:sz w:val="24"/>
                <w:szCs w:val="24"/>
              </w:rPr>
              <w:t>ZARTRIA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54F03">
              <w:rPr>
                <w:b/>
                <w:sz w:val="24"/>
                <w:szCs w:val="24"/>
              </w:rPr>
              <w:t>– PODSTAWY TEORETYCZNE, DIAGNOZA I TERAPIA</w:t>
            </w:r>
            <w:bookmarkStart w:id="0" w:name="_GoBack"/>
            <w:bookmarkEnd w:id="0"/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DB55E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 xml:space="preserve">D / </w:t>
            </w:r>
            <w:r w:rsidR="00DD6F0B">
              <w:rPr>
                <w:sz w:val="24"/>
                <w:szCs w:val="24"/>
              </w:rPr>
              <w:t>4</w:t>
            </w:r>
            <w:r w:rsidR="00DB55E6">
              <w:rPr>
                <w:sz w:val="24"/>
                <w:szCs w:val="24"/>
              </w:rPr>
              <w:t>1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EA5160">
              <w:rPr>
                <w:b/>
                <w:sz w:val="24"/>
                <w:szCs w:val="24"/>
              </w:rPr>
              <w:t>I/6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D6F0B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D6B7A" w:rsidRDefault="00DD6F0B" w:rsidP="00D62D5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FD6B7A" w:rsidRDefault="00DD6F0B" w:rsidP="00102E3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40359E" w:rsidRPr="0040359E" w:rsidRDefault="0040359E" w:rsidP="0040359E">
            <w:pPr>
              <w:pStyle w:val="Akapitzlist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40359E">
              <w:rPr>
                <w:sz w:val="24"/>
                <w:szCs w:val="24"/>
              </w:rPr>
              <w:t>Przyswojenie wiedzy w zakresie zaburzeń mowy o charakterze dyzartrii.</w:t>
            </w:r>
          </w:p>
          <w:p w:rsidR="0040359E" w:rsidRPr="0040359E" w:rsidRDefault="0040359E" w:rsidP="0040359E">
            <w:pPr>
              <w:pStyle w:val="Akapitzlist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40359E">
              <w:rPr>
                <w:sz w:val="24"/>
                <w:szCs w:val="24"/>
              </w:rPr>
              <w:t>Zapoznanie z przyczynami i objawami dyzartrii nabytej.</w:t>
            </w:r>
          </w:p>
          <w:p w:rsidR="0040359E" w:rsidRPr="0040359E" w:rsidRDefault="0040359E" w:rsidP="0040359E">
            <w:pPr>
              <w:pStyle w:val="Akapitzlist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40359E">
              <w:rPr>
                <w:sz w:val="24"/>
                <w:szCs w:val="24"/>
              </w:rPr>
              <w:t>Opanowanie umiejętności rozróżniania  dyzartrycznych zaburzeń mowy.</w:t>
            </w:r>
          </w:p>
          <w:p w:rsidR="00537B32" w:rsidRPr="00537B32" w:rsidRDefault="0040359E" w:rsidP="0040359E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Ćwiczenie umiejętności tworzenia planu terapii i doboru ćwiczeń.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0D7C59" w:rsidRDefault="0040359E" w:rsidP="00847FB2">
            <w:pPr>
              <w:rPr>
                <w:sz w:val="22"/>
                <w:szCs w:val="22"/>
              </w:rPr>
            </w:pPr>
            <w:r w:rsidRPr="009650E7">
              <w:rPr>
                <w:sz w:val="24"/>
                <w:szCs w:val="24"/>
              </w:rPr>
              <w:t>Student posiada podstawową wiedzę na temat diagnostyczno – terapeutycznej pracy logopedy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14902" w:rsidRDefault="00D20991" w:rsidP="00392551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w</w:t>
            </w:r>
            <w:r w:rsidR="0040359E" w:rsidRPr="009650E7">
              <w:rPr>
                <w:sz w:val="24"/>
                <w:szCs w:val="24"/>
              </w:rPr>
              <w:t>ykorzystuje  uporządkowaną wiedzę z zakresu biomedycznych, lingwistycznych oraz psychologiczno-pedagogicznych podstaw logopedii do opisu źródeł dyzartrii</w:t>
            </w:r>
            <w:r w:rsidR="004035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1L_W03</w:t>
            </w:r>
          </w:p>
          <w:p w:rsidR="00C35B48" w:rsidRPr="00E328F9" w:rsidRDefault="00C35B48" w:rsidP="0023020F">
            <w:pPr>
              <w:jc w:val="center"/>
              <w:rPr>
                <w:sz w:val="24"/>
                <w:szCs w:val="24"/>
              </w:rPr>
            </w:pP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014902" w:rsidRDefault="0040359E" w:rsidP="00436BB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N</w:t>
            </w:r>
            <w:r w:rsidRPr="009650E7">
              <w:rPr>
                <w:sz w:val="24"/>
                <w:szCs w:val="24"/>
              </w:rPr>
              <w:t>a podstawie  wiedzy psychologiczno-pedagogicznej, odnoszącej się do sfer rozwoju i wychowania  oraz komunikacji społecznej, wyjaśnia i tłumaczy funkcjonowanie osób dotkniętych dyzartrią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6D2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FE39A0">
              <w:rPr>
                <w:sz w:val="24"/>
                <w:szCs w:val="24"/>
              </w:rPr>
              <w:t>11</w:t>
            </w:r>
          </w:p>
          <w:p w:rsidR="00452F6A" w:rsidRPr="00E328F9" w:rsidRDefault="00452F6A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0359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D20991" w:rsidP="0040359E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</w:t>
            </w:r>
            <w:r w:rsidRPr="00D20991">
              <w:rPr>
                <w:bCs/>
                <w:sz w:val="24"/>
                <w:szCs w:val="24"/>
              </w:rPr>
              <w:t>w</w:t>
            </w:r>
            <w:r w:rsidR="0040359E" w:rsidRPr="009650E7">
              <w:rPr>
                <w:sz w:val="24"/>
                <w:szCs w:val="24"/>
              </w:rPr>
              <w:t>ykazuje  wrażliwość na problemy osób z dy</w:t>
            </w:r>
            <w:r w:rsidR="0040359E">
              <w:rPr>
                <w:sz w:val="24"/>
                <w:szCs w:val="24"/>
              </w:rPr>
              <w:t>z</w:t>
            </w:r>
            <w:r w:rsidR="0040359E" w:rsidRPr="009650E7">
              <w:rPr>
                <w:sz w:val="24"/>
                <w:szCs w:val="24"/>
              </w:rPr>
              <w:t>artrią oraz  gotowość do komunikowania się i współpracy z ich  środowiskiem</w:t>
            </w:r>
            <w:r w:rsidR="004035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U0</w:t>
            </w:r>
            <w:r w:rsidR="00392551">
              <w:rPr>
                <w:sz w:val="24"/>
                <w:szCs w:val="24"/>
              </w:rPr>
              <w:t>2</w:t>
            </w:r>
          </w:p>
          <w:p w:rsidR="005A1301" w:rsidRPr="00E328F9" w:rsidRDefault="005A1301" w:rsidP="003925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</w:t>
            </w:r>
            <w:r w:rsidR="00392551">
              <w:rPr>
                <w:sz w:val="24"/>
                <w:szCs w:val="24"/>
              </w:rPr>
              <w:t>3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0359E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40359E" w:rsidP="00E472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9650E7">
              <w:rPr>
                <w:sz w:val="24"/>
                <w:szCs w:val="24"/>
              </w:rPr>
              <w:t>dznacza  się wytrwałością w realizacji indywidualnych i zespołowych działań profesjonalnych w zakresie logopedii na rzecz osób z dy</w:t>
            </w:r>
            <w:r>
              <w:rPr>
                <w:sz w:val="24"/>
                <w:szCs w:val="24"/>
              </w:rPr>
              <w:t>z</w:t>
            </w:r>
            <w:r w:rsidRPr="009650E7">
              <w:rPr>
                <w:sz w:val="24"/>
                <w:szCs w:val="24"/>
              </w:rPr>
              <w:t>artrią.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1L_U09</w:t>
            </w:r>
          </w:p>
          <w:p w:rsidR="00436BBD" w:rsidRPr="00E328F9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U10</w:t>
            </w: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Default="00537B32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0359E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A20D21" w:rsidRDefault="00D20991" w:rsidP="00537B32"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</w:t>
            </w:r>
            <w:r w:rsidRPr="00D20991">
              <w:rPr>
                <w:bCs/>
                <w:sz w:val="24"/>
                <w:szCs w:val="24"/>
              </w:rPr>
              <w:t>w</w:t>
            </w:r>
            <w:r w:rsidR="00FE39A0" w:rsidRPr="009650E7">
              <w:rPr>
                <w:sz w:val="24"/>
                <w:szCs w:val="24"/>
              </w:rPr>
              <w:t>ykazuje  wrażliwość na problemy osób z dy</w:t>
            </w:r>
            <w:r w:rsidR="00FE39A0">
              <w:rPr>
                <w:sz w:val="24"/>
                <w:szCs w:val="24"/>
              </w:rPr>
              <w:t>z</w:t>
            </w:r>
            <w:r w:rsidR="00FE39A0" w:rsidRPr="009650E7">
              <w:rPr>
                <w:sz w:val="24"/>
                <w:szCs w:val="24"/>
              </w:rPr>
              <w:t>artrią oraz  gotowość do komunikowania się i współpracy z ich  środowiskiem</w:t>
            </w:r>
            <w:r w:rsidR="00FE39A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9A0" w:rsidRDefault="005A1301" w:rsidP="00FE3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  <w:p w:rsidR="00FE39A0" w:rsidRDefault="00FE39A0" w:rsidP="00FE3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  <w:p w:rsidR="00537B32" w:rsidRPr="00E328F9" w:rsidRDefault="00537B32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Pr="00A42282" w:rsidRDefault="005A1301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40359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A20D21" w:rsidRDefault="00FE39A0" w:rsidP="007D1D27">
            <w:r>
              <w:rPr>
                <w:sz w:val="24"/>
                <w:szCs w:val="24"/>
              </w:rPr>
              <w:t>O</w:t>
            </w:r>
            <w:r w:rsidRPr="009650E7">
              <w:rPr>
                <w:sz w:val="24"/>
                <w:szCs w:val="24"/>
              </w:rPr>
              <w:t>dznacza  się wytrwałością w realizacji indywidualnych i zespołowych działań profesjonalnych w zakresie logopedii na rzecz osób z dy</w:t>
            </w:r>
            <w:r>
              <w:rPr>
                <w:sz w:val="24"/>
                <w:szCs w:val="24"/>
              </w:rPr>
              <w:t>z</w:t>
            </w:r>
            <w:r w:rsidRPr="009650E7">
              <w:rPr>
                <w:sz w:val="24"/>
                <w:szCs w:val="24"/>
              </w:rPr>
              <w:t>artrią.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1301" w:rsidRPr="00E328F9" w:rsidRDefault="005A1301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39A0">
              <w:rPr>
                <w:sz w:val="24"/>
                <w:szCs w:val="24"/>
              </w:rPr>
              <w:t>L_K03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014902" w:rsidRDefault="00537B32" w:rsidP="00392551"/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0359E" w:rsidRPr="009650E7" w:rsidRDefault="0040359E" w:rsidP="0040359E">
            <w:pPr>
              <w:pStyle w:val="Akapitzlist"/>
              <w:numPr>
                <w:ilvl w:val="0"/>
                <w:numId w:val="34"/>
              </w:numPr>
              <w:ind w:left="360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Dyzartria- geneza i definicja.</w:t>
            </w:r>
          </w:p>
          <w:p w:rsidR="0040359E" w:rsidRPr="009650E7" w:rsidRDefault="0040359E" w:rsidP="0040359E">
            <w:pPr>
              <w:pStyle w:val="Akapitzlist"/>
              <w:numPr>
                <w:ilvl w:val="0"/>
                <w:numId w:val="34"/>
              </w:numPr>
              <w:ind w:left="360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Dyzartria u osób dorosłych</w:t>
            </w:r>
            <w:r>
              <w:rPr>
                <w:sz w:val="24"/>
                <w:szCs w:val="24"/>
              </w:rPr>
              <w:t xml:space="preserve"> i </w:t>
            </w:r>
            <w:r w:rsidRPr="009650E7">
              <w:rPr>
                <w:sz w:val="24"/>
                <w:szCs w:val="24"/>
              </w:rPr>
              <w:t>dzieci</w:t>
            </w:r>
          </w:p>
          <w:p w:rsidR="0040359E" w:rsidRPr="009650E7" w:rsidRDefault="0040359E" w:rsidP="0040359E">
            <w:pPr>
              <w:pStyle w:val="Akapitzlist"/>
              <w:numPr>
                <w:ilvl w:val="0"/>
                <w:numId w:val="34"/>
              </w:numPr>
              <w:ind w:left="360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Dyzartria </w:t>
            </w:r>
            <w:r>
              <w:rPr>
                <w:sz w:val="24"/>
                <w:szCs w:val="24"/>
              </w:rPr>
              <w:t>a inne zaburzenia mowy</w:t>
            </w:r>
            <w:r w:rsidRPr="009650E7">
              <w:rPr>
                <w:sz w:val="24"/>
                <w:szCs w:val="24"/>
              </w:rPr>
              <w:t>.</w:t>
            </w:r>
          </w:p>
          <w:p w:rsidR="0040359E" w:rsidRPr="009650E7" w:rsidRDefault="0040359E" w:rsidP="0040359E">
            <w:pPr>
              <w:pStyle w:val="Akapitzlist"/>
              <w:numPr>
                <w:ilvl w:val="0"/>
                <w:numId w:val="34"/>
              </w:numPr>
              <w:ind w:left="360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Dyzartria w ujęciach logopedycznych i medycznych</w:t>
            </w:r>
          </w:p>
          <w:p w:rsidR="0040359E" w:rsidRPr="009650E7" w:rsidRDefault="0040359E" w:rsidP="0040359E">
            <w:pPr>
              <w:pStyle w:val="Akapitzlist"/>
              <w:numPr>
                <w:ilvl w:val="0"/>
                <w:numId w:val="34"/>
              </w:numPr>
              <w:ind w:left="360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Procedura diagnostyczna i organizacja terapii osób dotkniętych dyzartrią</w:t>
            </w:r>
          </w:p>
          <w:p w:rsidR="0040359E" w:rsidRPr="009650E7" w:rsidRDefault="0040359E" w:rsidP="0040359E">
            <w:pPr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6.   Rozwijanie umiejętności współpracy z rodziną pacjenta dyzartrycznego.</w:t>
            </w:r>
          </w:p>
          <w:p w:rsidR="00537B32" w:rsidRPr="00392551" w:rsidRDefault="00537B32" w:rsidP="0040359E">
            <w:pPr>
              <w:rPr>
                <w:sz w:val="22"/>
                <w:szCs w:val="22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40359E" w:rsidRPr="009650E7" w:rsidRDefault="0040359E" w:rsidP="0040359E">
            <w:pPr>
              <w:ind w:left="213" w:hanging="213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Gałkowski T, Szeląg E., Jastrzębowska G. (red.), </w:t>
            </w:r>
            <w:r w:rsidRPr="007C3AA3">
              <w:rPr>
                <w:i/>
                <w:sz w:val="24"/>
                <w:szCs w:val="24"/>
              </w:rPr>
              <w:t>Podstawy neurologopedii. Podręcznik akademicki</w:t>
            </w:r>
            <w:r w:rsidRPr="009650E7">
              <w:rPr>
                <w:sz w:val="24"/>
                <w:szCs w:val="24"/>
              </w:rPr>
              <w:t>, Wyd. Uniwersytetu Opolskiego, Opole 2005.</w:t>
            </w:r>
          </w:p>
          <w:p w:rsidR="0040359E" w:rsidRPr="009650E7" w:rsidRDefault="0040359E" w:rsidP="0040359E">
            <w:pPr>
              <w:ind w:left="213" w:hanging="213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 Jastrzębowska G., </w:t>
            </w:r>
            <w:r w:rsidRPr="007C3AA3">
              <w:rPr>
                <w:i/>
                <w:sz w:val="24"/>
                <w:szCs w:val="24"/>
              </w:rPr>
              <w:t>Dyzartria dziecięca</w:t>
            </w:r>
            <w:r w:rsidRPr="009650E7">
              <w:rPr>
                <w:sz w:val="24"/>
                <w:szCs w:val="24"/>
              </w:rPr>
              <w:t xml:space="preserve"> [w:] </w:t>
            </w:r>
            <w:r w:rsidRPr="007C3AA3">
              <w:rPr>
                <w:i/>
                <w:sz w:val="24"/>
                <w:szCs w:val="24"/>
              </w:rPr>
              <w:t>Logopedia. Pytania i odpowiedz</w:t>
            </w:r>
            <w:r w:rsidRPr="009650E7">
              <w:rPr>
                <w:sz w:val="24"/>
                <w:szCs w:val="24"/>
              </w:rPr>
              <w:t>i, Gałkowski T., Jastrzębowska G. (red.), Wyd. Uniwersytetu Opolskiego, Opole 1999 i następne.</w:t>
            </w:r>
          </w:p>
          <w:p w:rsidR="0040359E" w:rsidRPr="009650E7" w:rsidRDefault="0040359E" w:rsidP="0040359E">
            <w:pPr>
              <w:ind w:left="213" w:hanging="213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Kownacka E, Li</w:t>
            </w:r>
            <w:r w:rsidRPr="007C3AA3">
              <w:rPr>
                <w:i/>
                <w:sz w:val="24"/>
                <w:szCs w:val="24"/>
              </w:rPr>
              <w:t xml:space="preserve">ngwistyczne kryteria różnicowania afazji ruchowej i dyzartrii </w:t>
            </w:r>
            <w:r w:rsidRPr="009650E7">
              <w:rPr>
                <w:sz w:val="24"/>
                <w:szCs w:val="24"/>
              </w:rPr>
              <w:t>[w:] Mierzejewska H. (red.), B</w:t>
            </w:r>
            <w:r w:rsidRPr="007C3AA3">
              <w:rPr>
                <w:i/>
                <w:sz w:val="24"/>
                <w:szCs w:val="24"/>
              </w:rPr>
              <w:t>adania lingwistyczne nad afazją</w:t>
            </w:r>
            <w:r w:rsidRPr="009650E7">
              <w:rPr>
                <w:sz w:val="24"/>
                <w:szCs w:val="24"/>
              </w:rPr>
              <w:t xml:space="preserve">, Ossolineum, Wrocław, 1977 lub [w:]  </w:t>
            </w:r>
            <w:proofErr w:type="spellStart"/>
            <w:r w:rsidRPr="009650E7">
              <w:rPr>
                <w:sz w:val="24"/>
                <w:szCs w:val="24"/>
              </w:rPr>
              <w:t>Przybysz-Piwkowa</w:t>
            </w:r>
            <w:proofErr w:type="spellEnd"/>
            <w:r w:rsidRPr="009650E7">
              <w:rPr>
                <w:sz w:val="24"/>
                <w:szCs w:val="24"/>
              </w:rPr>
              <w:t xml:space="preserve"> M. (red.), </w:t>
            </w:r>
            <w:r w:rsidRPr="007C3AA3">
              <w:rPr>
                <w:i/>
                <w:sz w:val="24"/>
                <w:szCs w:val="24"/>
              </w:rPr>
              <w:t>Afazja. Z lingwistycznych badań empirycznych</w:t>
            </w:r>
            <w:r w:rsidRPr="009650E7">
              <w:rPr>
                <w:sz w:val="24"/>
                <w:szCs w:val="24"/>
              </w:rPr>
              <w:t>, UW, Warszawa, 1993, (przedruk).</w:t>
            </w:r>
          </w:p>
          <w:p w:rsidR="0040359E" w:rsidRPr="009650E7" w:rsidRDefault="0040359E" w:rsidP="0040359E">
            <w:pPr>
              <w:ind w:left="213" w:hanging="213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Lewandowski A., Tarkowski Z., D</w:t>
            </w:r>
            <w:r w:rsidRPr="007C3AA3">
              <w:rPr>
                <w:i/>
                <w:sz w:val="24"/>
                <w:szCs w:val="24"/>
              </w:rPr>
              <w:t xml:space="preserve">yzartria- wybrane problemy etiologii, diagnozy i terapii </w:t>
            </w:r>
            <w:proofErr w:type="spellStart"/>
            <w:r w:rsidRPr="009650E7">
              <w:rPr>
                <w:sz w:val="24"/>
                <w:szCs w:val="24"/>
              </w:rPr>
              <w:t>COM-PW-Z</w:t>
            </w:r>
            <w:proofErr w:type="spellEnd"/>
            <w:r w:rsidRPr="009650E7">
              <w:rPr>
                <w:sz w:val="24"/>
                <w:szCs w:val="24"/>
              </w:rPr>
              <w:t>, Warszawa1978.</w:t>
            </w:r>
          </w:p>
          <w:p w:rsidR="0040359E" w:rsidRPr="009650E7" w:rsidRDefault="0040359E" w:rsidP="0040359E">
            <w:pPr>
              <w:ind w:left="213" w:hanging="213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Maruszewski M., </w:t>
            </w:r>
            <w:r w:rsidRPr="007C3AA3">
              <w:rPr>
                <w:i/>
                <w:sz w:val="24"/>
                <w:szCs w:val="24"/>
              </w:rPr>
              <w:t>Mowa a mózg- zagadnienia neuropsychologiczne</w:t>
            </w:r>
            <w:r w:rsidRPr="009650E7">
              <w:rPr>
                <w:sz w:val="24"/>
                <w:szCs w:val="24"/>
              </w:rPr>
              <w:t>, PWN, Warszawa1970.</w:t>
            </w:r>
          </w:p>
          <w:p w:rsidR="0040359E" w:rsidRDefault="0040359E" w:rsidP="0040359E">
            <w:pPr>
              <w:ind w:left="213" w:hanging="213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Mierzejewska H., Przybysz- Piwko M., </w:t>
            </w:r>
            <w:r w:rsidRPr="007C3AA3">
              <w:rPr>
                <w:i/>
                <w:sz w:val="24"/>
                <w:szCs w:val="24"/>
              </w:rPr>
              <w:t>Zaburzenia głosu- badanie- diagnozowanie- metody usprawniania</w:t>
            </w:r>
            <w:r w:rsidRPr="009650E7">
              <w:rPr>
                <w:sz w:val="24"/>
                <w:szCs w:val="24"/>
              </w:rPr>
              <w:t xml:space="preserve">, </w:t>
            </w:r>
            <w:proofErr w:type="spellStart"/>
            <w:r w:rsidRPr="009650E7">
              <w:rPr>
                <w:sz w:val="24"/>
                <w:szCs w:val="24"/>
              </w:rPr>
              <w:t>DiG</w:t>
            </w:r>
            <w:proofErr w:type="spellEnd"/>
            <w:r w:rsidRPr="009650E7">
              <w:rPr>
                <w:sz w:val="24"/>
                <w:szCs w:val="24"/>
              </w:rPr>
              <w:t>, Warszawa1998</w:t>
            </w:r>
          </w:p>
          <w:p w:rsidR="0040359E" w:rsidRPr="009650E7" w:rsidRDefault="0040359E" w:rsidP="0040359E">
            <w:pPr>
              <w:ind w:left="213" w:hanging="2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Tarkowski Z., </w:t>
            </w:r>
            <w:r w:rsidRPr="0040359E">
              <w:rPr>
                <w:i/>
                <w:sz w:val="24"/>
                <w:szCs w:val="24"/>
              </w:rPr>
              <w:t>Dyzartria</w:t>
            </w:r>
            <w:r>
              <w:rPr>
                <w:sz w:val="24"/>
                <w:szCs w:val="24"/>
              </w:rPr>
              <w:t>, Wyd. Fundacji „Orator”, Lublin 1999.</w:t>
            </w:r>
          </w:p>
          <w:p w:rsidR="00537B32" w:rsidRPr="005A1301" w:rsidRDefault="00537B32" w:rsidP="00DD6F0B">
            <w:pPr>
              <w:pStyle w:val="NormalnyWeb"/>
              <w:spacing w:before="0" w:beforeAutospacing="0" w:after="0" w:afterAutospacing="0"/>
              <w:ind w:left="360"/>
              <w:rPr>
                <w:sz w:val="22"/>
                <w:szCs w:val="22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40359E" w:rsidRPr="009650E7" w:rsidRDefault="0040359E" w:rsidP="0040359E">
            <w:pPr>
              <w:ind w:left="213" w:hanging="141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Jastrzębowska G., </w:t>
            </w:r>
            <w:r w:rsidRPr="007C3AA3">
              <w:rPr>
                <w:i/>
                <w:sz w:val="24"/>
                <w:szCs w:val="24"/>
              </w:rPr>
              <w:t>Diagnoza i terapia rozwojowych zaburzeń mowy</w:t>
            </w:r>
            <w:r w:rsidRPr="009650E7">
              <w:rPr>
                <w:sz w:val="24"/>
                <w:szCs w:val="24"/>
              </w:rPr>
              <w:t xml:space="preserve"> [w:] </w:t>
            </w:r>
            <w:r w:rsidRPr="007C3AA3">
              <w:rPr>
                <w:i/>
                <w:sz w:val="24"/>
                <w:szCs w:val="24"/>
              </w:rPr>
              <w:t>Podstawy neurologopedii</w:t>
            </w:r>
            <w:r w:rsidRPr="009650E7">
              <w:rPr>
                <w:sz w:val="24"/>
                <w:szCs w:val="24"/>
              </w:rPr>
              <w:t>, op. cit.;</w:t>
            </w:r>
          </w:p>
          <w:p w:rsidR="0040359E" w:rsidRPr="009650E7" w:rsidRDefault="0040359E" w:rsidP="0040359E">
            <w:pPr>
              <w:ind w:left="213" w:hanging="141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Jastrzębowska G., </w:t>
            </w:r>
            <w:r w:rsidRPr="007C3AA3">
              <w:rPr>
                <w:i/>
                <w:sz w:val="24"/>
                <w:szCs w:val="24"/>
              </w:rPr>
              <w:t>Z metodologii opisu alalii (afazji, dysfazji rozwojo</w:t>
            </w:r>
            <w:r w:rsidRPr="009650E7">
              <w:rPr>
                <w:sz w:val="24"/>
                <w:szCs w:val="24"/>
              </w:rPr>
              <w:t xml:space="preserve">wej) [w:] Grabiał S.,(red.), </w:t>
            </w:r>
            <w:r w:rsidRPr="007C3AA3">
              <w:rPr>
                <w:i/>
                <w:sz w:val="24"/>
                <w:szCs w:val="24"/>
              </w:rPr>
              <w:t>Zaburzenia mowy</w:t>
            </w:r>
            <w:r w:rsidRPr="009650E7">
              <w:rPr>
                <w:sz w:val="24"/>
                <w:szCs w:val="24"/>
              </w:rPr>
              <w:t>, Wyd. Uniwersytetu Marii Curie-Skłodowskiej, Lublin 2001.</w:t>
            </w:r>
          </w:p>
          <w:p w:rsidR="0040359E" w:rsidRPr="009650E7" w:rsidRDefault="0040359E" w:rsidP="0040359E">
            <w:pPr>
              <w:ind w:left="213" w:hanging="141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Kurowska M.,  Mierzejewska H, </w:t>
            </w:r>
            <w:r w:rsidRPr="007C3AA3">
              <w:rPr>
                <w:i/>
                <w:sz w:val="24"/>
                <w:szCs w:val="24"/>
              </w:rPr>
              <w:t xml:space="preserve">Z badań nad zaburzeniami językowymi u dzieci z dysfunkcjami </w:t>
            </w:r>
            <w:proofErr w:type="spellStart"/>
            <w:r w:rsidRPr="007C3AA3">
              <w:rPr>
                <w:i/>
                <w:sz w:val="24"/>
                <w:szCs w:val="24"/>
              </w:rPr>
              <w:t>oun</w:t>
            </w:r>
            <w:proofErr w:type="spellEnd"/>
            <w:r w:rsidRPr="009650E7">
              <w:rPr>
                <w:sz w:val="24"/>
                <w:szCs w:val="24"/>
              </w:rPr>
              <w:t xml:space="preserve"> [w:]  Przesmycka-Kamińska J, </w:t>
            </w:r>
            <w:r w:rsidRPr="007C3AA3">
              <w:rPr>
                <w:i/>
                <w:sz w:val="24"/>
                <w:szCs w:val="24"/>
              </w:rPr>
              <w:t xml:space="preserve">Trudności w werbalnym porozumiewaniu się z otoczeniem dzieci z różnymi dysfunkcjami </w:t>
            </w:r>
            <w:proofErr w:type="spellStart"/>
            <w:r w:rsidRPr="007C3AA3">
              <w:rPr>
                <w:i/>
                <w:sz w:val="24"/>
                <w:szCs w:val="24"/>
              </w:rPr>
              <w:t>oun</w:t>
            </w:r>
            <w:proofErr w:type="spellEnd"/>
            <w:r w:rsidRPr="007C3AA3">
              <w:rPr>
                <w:i/>
                <w:sz w:val="24"/>
                <w:szCs w:val="24"/>
              </w:rPr>
              <w:t xml:space="preserve">, </w:t>
            </w:r>
            <w:r w:rsidRPr="009650E7">
              <w:rPr>
                <w:sz w:val="24"/>
                <w:szCs w:val="24"/>
              </w:rPr>
              <w:t>Wyd. Uniwersytetu Wrocławskiego, Wrocław 2002.</w:t>
            </w:r>
          </w:p>
          <w:p w:rsidR="0040359E" w:rsidRPr="009650E7" w:rsidRDefault="0040359E" w:rsidP="0040359E">
            <w:pPr>
              <w:ind w:left="213" w:hanging="141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Leonard L.B., </w:t>
            </w:r>
            <w:r w:rsidRPr="007C3AA3">
              <w:rPr>
                <w:i/>
                <w:sz w:val="24"/>
                <w:szCs w:val="24"/>
              </w:rPr>
              <w:t>SLI - specyficzne zaburzenie rozwoju językowego</w:t>
            </w:r>
            <w:r w:rsidRPr="009650E7">
              <w:rPr>
                <w:sz w:val="24"/>
                <w:szCs w:val="24"/>
              </w:rPr>
              <w:t>, Gdańskie Wyd. Psychologiczne, Gdańsk 2006.</w:t>
            </w:r>
          </w:p>
          <w:p w:rsidR="00537B32" w:rsidRPr="00392551" w:rsidRDefault="00537B32" w:rsidP="00392551">
            <w:pPr>
              <w:rPr>
                <w:sz w:val="22"/>
                <w:szCs w:val="22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BC3779" w:rsidRDefault="00537B3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537B32" w:rsidRPr="005A1301" w:rsidRDefault="0040359E" w:rsidP="005A1301">
            <w:pPr>
              <w:rPr>
                <w:bCs/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Prezentacja multimedialna, objaśnienia, ćwiczenia przedmiotowe, praktyczna działalność słuchaczy w konstruowanie indywidualnych narzędzi diagnostycznych na podstawie literatury, obserwacji i opisu osób z dyzartrią</w:t>
            </w:r>
            <w:r>
              <w:rPr>
                <w:sz w:val="24"/>
                <w:szCs w:val="24"/>
              </w:rPr>
              <w:t>.</w:t>
            </w:r>
          </w:p>
        </w:tc>
      </w:tr>
      <w:tr w:rsidR="00537B32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914F35" w:rsidRDefault="00537B3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217BEC" w:rsidRDefault="00537B32" w:rsidP="00102E38">
            <w:pPr>
              <w:jc w:val="center"/>
              <w:rPr>
                <w:sz w:val="18"/>
                <w:szCs w:val="18"/>
              </w:rPr>
            </w:pPr>
          </w:p>
          <w:p w:rsidR="00537B32" w:rsidRPr="00A31918" w:rsidRDefault="00537B32" w:rsidP="00914F35">
            <w:pPr>
              <w:jc w:val="center"/>
              <w:rPr>
                <w:sz w:val="22"/>
                <w:szCs w:val="22"/>
              </w:rPr>
            </w:pPr>
            <w:r w:rsidRPr="00A31918">
              <w:rPr>
                <w:sz w:val="22"/>
                <w:szCs w:val="22"/>
              </w:rPr>
              <w:t xml:space="preserve">Nr efektu </w:t>
            </w:r>
          </w:p>
          <w:p w:rsidR="00537B32" w:rsidRPr="00217BEC" w:rsidRDefault="00537B32" w:rsidP="00914F35">
            <w:pPr>
              <w:jc w:val="center"/>
              <w:rPr>
                <w:sz w:val="18"/>
                <w:szCs w:val="18"/>
              </w:rPr>
            </w:pPr>
            <w:r w:rsidRPr="00A31918">
              <w:rPr>
                <w:sz w:val="22"/>
                <w:szCs w:val="22"/>
              </w:rPr>
              <w:t>uczenia się/grupy efektów</w:t>
            </w:r>
          </w:p>
        </w:tc>
      </w:tr>
      <w:tr w:rsidR="00392551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2551" w:rsidRDefault="0040359E">
            <w:r w:rsidRPr="009650E7">
              <w:rPr>
                <w:sz w:val="24"/>
                <w:szCs w:val="24"/>
              </w:rPr>
              <w:t>Indywidualne rozwiązywanie zadań w ramach  prac domowych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92551" w:rsidRDefault="00DD6F0B" w:rsidP="004035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0359E">
              <w:rPr>
                <w:sz w:val="22"/>
                <w:szCs w:val="22"/>
              </w:rPr>
              <w:t>1-04</w:t>
            </w:r>
          </w:p>
        </w:tc>
      </w:tr>
      <w:tr w:rsidR="00392551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2551" w:rsidRPr="00DD6F0B" w:rsidRDefault="0040359E">
            <w:pPr>
              <w:rPr>
                <w:sz w:val="22"/>
                <w:szCs w:val="22"/>
              </w:rPr>
            </w:pPr>
            <w:r w:rsidRPr="009650E7">
              <w:rPr>
                <w:sz w:val="24"/>
                <w:szCs w:val="24"/>
              </w:rPr>
              <w:t>Opracowanie projektu terapii lub zestawu ćwiczeń do wybranego typu dyz</w:t>
            </w:r>
            <w:r>
              <w:rPr>
                <w:sz w:val="24"/>
                <w:szCs w:val="24"/>
              </w:rPr>
              <w:t>artrii, prezentacja</w:t>
            </w:r>
            <w:r w:rsidR="006D1E30">
              <w:rPr>
                <w:sz w:val="24"/>
                <w:szCs w:val="24"/>
              </w:rPr>
              <w:t>.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92551" w:rsidRDefault="0040359E" w:rsidP="009811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37B32" w:rsidRDefault="00537B3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37B32" w:rsidRPr="00FE39A0" w:rsidRDefault="00FE39A0" w:rsidP="00392551">
            <w:pPr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Zaliczenie z oceną</w:t>
            </w:r>
            <w:r w:rsidR="006D1E30">
              <w:rPr>
                <w:sz w:val="24"/>
                <w:szCs w:val="24"/>
              </w:rPr>
              <w:t>,</w:t>
            </w:r>
            <w:r w:rsidRPr="009650E7">
              <w:rPr>
                <w:sz w:val="24"/>
                <w:szCs w:val="24"/>
              </w:rPr>
              <w:t xml:space="preserve"> na którą składa się indywidualne rozwiązywanie zadań, oraz opracowanie projektu terapii lub zestawu ćwiczeń do wybranego typu dyzartrii.</w:t>
            </w:r>
          </w:p>
        </w:tc>
      </w:tr>
      <w:tr w:rsidR="00537B3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37B32" w:rsidRPr="008D4BE7" w:rsidRDefault="00537B32" w:rsidP="00102E38">
            <w:pPr>
              <w:jc w:val="center"/>
              <w:rPr>
                <w:b/>
              </w:rPr>
            </w:pPr>
          </w:p>
          <w:p w:rsidR="00537B32" w:rsidRPr="00742916" w:rsidRDefault="00537B3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37B32" w:rsidRPr="008D4BE7" w:rsidRDefault="00537B3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37B3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37B32" w:rsidRDefault="00537B32" w:rsidP="00102E38">
            <w:pPr>
              <w:jc w:val="center"/>
              <w:rPr>
                <w:sz w:val="24"/>
                <w:szCs w:val="24"/>
              </w:rPr>
            </w:pPr>
          </w:p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37B32" w:rsidRPr="00742916" w:rsidRDefault="00537B3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37B32" w:rsidRPr="00305CA9" w:rsidRDefault="00537B3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37B32" w:rsidRPr="00742916" w:rsidRDefault="00DD6F0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4F65BF" w:rsidRDefault="00DD6F0B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1918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37B32" w:rsidRPr="00742916" w:rsidRDefault="00DD6F0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37B32" w:rsidRPr="00742916" w:rsidRDefault="00A3191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37B32" w:rsidRPr="00742916" w:rsidRDefault="00DD6F0B" w:rsidP="00303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742916" w:rsidRDefault="00DD6F0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37B32" w:rsidRPr="00742916" w:rsidRDefault="00A3191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537B32" w:rsidRPr="00742916" w:rsidRDefault="00A3191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37B32" w:rsidRPr="00742916" w:rsidRDefault="00A3191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37B32" w:rsidRPr="00742916" w:rsidRDefault="00DD6F0B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537B32" w:rsidRPr="00742916" w:rsidRDefault="00A31918" w:rsidP="005A13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D6F0B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DD6F0B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Default="00DD6F0B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FD6B7A" w:rsidRPr="00742916" w:rsidRDefault="00FD6B7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C75B65" w:rsidRDefault="00537B3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DD6F0B" w:rsidP="005A13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31918">
              <w:rPr>
                <w:b/>
                <w:sz w:val="24"/>
                <w:szCs w:val="24"/>
              </w:rPr>
              <w:t>3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EA2BC5" w:rsidRDefault="00A31918" w:rsidP="00303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602"/>
    <w:multiLevelType w:val="hybridMultilevel"/>
    <w:tmpl w:val="21B6AC34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06B86BAC"/>
    <w:multiLevelType w:val="hybridMultilevel"/>
    <w:tmpl w:val="FB1A9CCE"/>
    <w:lvl w:ilvl="0" w:tplc="E820BC8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ACD6FC0"/>
    <w:multiLevelType w:val="hybridMultilevel"/>
    <w:tmpl w:val="DA5222BC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22564F"/>
    <w:multiLevelType w:val="hybridMultilevel"/>
    <w:tmpl w:val="96269A5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DC2BE6"/>
    <w:multiLevelType w:val="hybridMultilevel"/>
    <w:tmpl w:val="F502DA4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25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BC03654"/>
    <w:multiLevelType w:val="hybridMultilevel"/>
    <w:tmpl w:val="FF50592A"/>
    <w:lvl w:ilvl="0" w:tplc="603069A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9"/>
  </w:num>
  <w:num w:numId="4">
    <w:abstractNumId w:val="1"/>
  </w:num>
  <w:num w:numId="5">
    <w:abstractNumId w:val="28"/>
  </w:num>
  <w:num w:numId="6">
    <w:abstractNumId w:val="22"/>
  </w:num>
  <w:num w:numId="7">
    <w:abstractNumId w:val="24"/>
  </w:num>
  <w:num w:numId="8">
    <w:abstractNumId w:val="12"/>
  </w:num>
  <w:num w:numId="9">
    <w:abstractNumId w:val="27"/>
  </w:num>
  <w:num w:numId="10">
    <w:abstractNumId w:val="17"/>
  </w:num>
  <w:num w:numId="11">
    <w:abstractNumId w:val="9"/>
  </w:num>
  <w:num w:numId="12">
    <w:abstractNumId w:val="32"/>
  </w:num>
  <w:num w:numId="13">
    <w:abstractNumId w:val="25"/>
  </w:num>
  <w:num w:numId="14">
    <w:abstractNumId w:val="23"/>
  </w:num>
  <w:num w:numId="15">
    <w:abstractNumId w:val="10"/>
  </w:num>
  <w:num w:numId="16">
    <w:abstractNumId w:val="16"/>
  </w:num>
  <w:num w:numId="17">
    <w:abstractNumId w:val="14"/>
  </w:num>
  <w:num w:numId="18">
    <w:abstractNumId w:val="15"/>
  </w:num>
  <w:num w:numId="19">
    <w:abstractNumId w:val="19"/>
  </w:num>
  <w:num w:numId="20">
    <w:abstractNumId w:val="6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7"/>
  </w:num>
  <w:num w:numId="26">
    <w:abstractNumId w:val="4"/>
  </w:num>
  <w:num w:numId="27">
    <w:abstractNumId w:val="30"/>
  </w:num>
  <w:num w:numId="28">
    <w:abstractNumId w:val="26"/>
  </w:num>
  <w:num w:numId="29">
    <w:abstractNumId w:val="21"/>
  </w:num>
  <w:num w:numId="30">
    <w:abstractNumId w:val="20"/>
  </w:num>
  <w:num w:numId="31">
    <w:abstractNumId w:val="31"/>
  </w:num>
  <w:num w:numId="32">
    <w:abstractNumId w:val="0"/>
  </w:num>
  <w:num w:numId="33">
    <w:abstractNumId w:val="18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D62D5D"/>
    <w:rsid w:val="00010286"/>
    <w:rsid w:val="00014902"/>
    <w:rsid w:val="000573E3"/>
    <w:rsid w:val="00081B12"/>
    <w:rsid w:val="00095CA9"/>
    <w:rsid w:val="000D2E2A"/>
    <w:rsid w:val="000D466F"/>
    <w:rsid w:val="000D7C59"/>
    <w:rsid w:val="000E1BD2"/>
    <w:rsid w:val="00102E38"/>
    <w:rsid w:val="00110B0A"/>
    <w:rsid w:val="0012055E"/>
    <w:rsid w:val="001622AA"/>
    <w:rsid w:val="00193AEB"/>
    <w:rsid w:val="001B3C32"/>
    <w:rsid w:val="001B56B2"/>
    <w:rsid w:val="001F3AB5"/>
    <w:rsid w:val="00217BEC"/>
    <w:rsid w:val="0023020F"/>
    <w:rsid w:val="002402D7"/>
    <w:rsid w:val="00292893"/>
    <w:rsid w:val="002A0977"/>
    <w:rsid w:val="002D4AD6"/>
    <w:rsid w:val="002F5D32"/>
    <w:rsid w:val="00303921"/>
    <w:rsid w:val="00305CA9"/>
    <w:rsid w:val="00312931"/>
    <w:rsid w:val="00392551"/>
    <w:rsid w:val="003A210D"/>
    <w:rsid w:val="003E4889"/>
    <w:rsid w:val="0040359E"/>
    <w:rsid w:val="00403CEF"/>
    <w:rsid w:val="00423260"/>
    <w:rsid w:val="00436BBD"/>
    <w:rsid w:val="00452F6A"/>
    <w:rsid w:val="00453CE3"/>
    <w:rsid w:val="00454F03"/>
    <w:rsid w:val="00461E8D"/>
    <w:rsid w:val="00483CA9"/>
    <w:rsid w:val="00491DB5"/>
    <w:rsid w:val="004A78BB"/>
    <w:rsid w:val="004B4A7C"/>
    <w:rsid w:val="004E6163"/>
    <w:rsid w:val="004E6648"/>
    <w:rsid w:val="004F65BF"/>
    <w:rsid w:val="00534D91"/>
    <w:rsid w:val="0053578C"/>
    <w:rsid w:val="00537B32"/>
    <w:rsid w:val="005A1301"/>
    <w:rsid w:val="005D1E09"/>
    <w:rsid w:val="005E1DA0"/>
    <w:rsid w:val="005F3CD3"/>
    <w:rsid w:val="006127A7"/>
    <w:rsid w:val="00642FC4"/>
    <w:rsid w:val="006C7DB2"/>
    <w:rsid w:val="006D1E30"/>
    <w:rsid w:val="006F4987"/>
    <w:rsid w:val="00785125"/>
    <w:rsid w:val="007B3444"/>
    <w:rsid w:val="007C78B0"/>
    <w:rsid w:val="007F1DCD"/>
    <w:rsid w:val="007F5341"/>
    <w:rsid w:val="00847FB2"/>
    <w:rsid w:val="00871568"/>
    <w:rsid w:val="008752E5"/>
    <w:rsid w:val="00900650"/>
    <w:rsid w:val="00914F35"/>
    <w:rsid w:val="0091600F"/>
    <w:rsid w:val="0092458B"/>
    <w:rsid w:val="00926757"/>
    <w:rsid w:val="0094566C"/>
    <w:rsid w:val="009811CF"/>
    <w:rsid w:val="009934DF"/>
    <w:rsid w:val="00993744"/>
    <w:rsid w:val="009B18EF"/>
    <w:rsid w:val="009B1E54"/>
    <w:rsid w:val="009B6D29"/>
    <w:rsid w:val="009D1301"/>
    <w:rsid w:val="00A31918"/>
    <w:rsid w:val="00A42282"/>
    <w:rsid w:val="00A82DF8"/>
    <w:rsid w:val="00AA62AE"/>
    <w:rsid w:val="00AD6C13"/>
    <w:rsid w:val="00AE5499"/>
    <w:rsid w:val="00AF1A61"/>
    <w:rsid w:val="00B346B8"/>
    <w:rsid w:val="00B71CD7"/>
    <w:rsid w:val="00BA26B8"/>
    <w:rsid w:val="00BE6416"/>
    <w:rsid w:val="00BF09B6"/>
    <w:rsid w:val="00C35B48"/>
    <w:rsid w:val="00C7503B"/>
    <w:rsid w:val="00C94F3E"/>
    <w:rsid w:val="00CA7366"/>
    <w:rsid w:val="00CB280C"/>
    <w:rsid w:val="00CB72FF"/>
    <w:rsid w:val="00CE1584"/>
    <w:rsid w:val="00CF3D2D"/>
    <w:rsid w:val="00D063AE"/>
    <w:rsid w:val="00D120A6"/>
    <w:rsid w:val="00D15E4A"/>
    <w:rsid w:val="00D20991"/>
    <w:rsid w:val="00D31BF6"/>
    <w:rsid w:val="00D56384"/>
    <w:rsid w:val="00D62D5D"/>
    <w:rsid w:val="00D65FD9"/>
    <w:rsid w:val="00D828D1"/>
    <w:rsid w:val="00DA552D"/>
    <w:rsid w:val="00DB55E6"/>
    <w:rsid w:val="00DD6F0B"/>
    <w:rsid w:val="00E328F9"/>
    <w:rsid w:val="00E40D52"/>
    <w:rsid w:val="00E4729B"/>
    <w:rsid w:val="00E94921"/>
    <w:rsid w:val="00EA2BC5"/>
    <w:rsid w:val="00EA5160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D6B7A"/>
    <w:rsid w:val="00FE3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C3262-B643-4C49-B886-6F69CCA4C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835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2020-01-17T21:50:00Z</dcterms:created>
  <dcterms:modified xsi:type="dcterms:W3CDTF">2020-01-28T18:58:00Z</dcterms:modified>
</cp:coreProperties>
</file>